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9E64B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9E64B5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</w:p>
          <w:p w:rsidR="00A6493F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E84EF9" w:rsidP="009E64B5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05pt;height:71.35pt">
                  <v:imagedata r:id="rId4" o:title="Снимок"/>
                </v:shape>
              </w:pi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9E64B5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473C4F" w:rsidRDefault="00B27D1D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8926</w:t>
            </w:r>
          </w:p>
        </w:tc>
      </w:tr>
      <w:tr w:rsidR="00A6493F" w:rsidTr="009E64B5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473C4F" w:rsidRDefault="00B27D1D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7804</w:t>
            </w:r>
          </w:p>
        </w:tc>
      </w:tr>
      <w:tr w:rsidR="00A6493F" w:rsidTr="009E64B5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473C4F" w:rsidRDefault="00B27D1D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</w:t>
            </w:r>
          </w:p>
        </w:tc>
      </w:tr>
      <w:tr w:rsidR="00A6493F" w:rsidTr="009E64B5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9E64B5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47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57,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6933B9" w:rsidRDefault="006A73F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A73F5" w:rsidTr="009E64B5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73F5" w:rsidRDefault="006A73F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F5" w:rsidRDefault="006A73F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F5" w:rsidRDefault="006A73F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Полусфера 57,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3F5" w:rsidRDefault="006A73F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6493F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47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1250,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6933B9" w:rsidRDefault="006A73F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33B9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Pr="006933B9" w:rsidRDefault="006A73F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Носовая часть,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Pr="006933B9" w:rsidRDefault="006A73F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33B9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A73F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Канатный лаз крайний</w:t>
            </w:r>
            <w:r w:rsidR="00473C4F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Default="0067103C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103C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103C" w:rsidRDefault="0067103C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3C" w:rsidRDefault="0067103C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3C" w:rsidRDefault="0067103C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Канатный лаз центральный,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3C" w:rsidRDefault="0067103C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33B9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47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 подъем</w:t>
            </w:r>
            <w:r w:rsidR="0067103C">
              <w:rPr>
                <w:sz w:val="20"/>
                <w:szCs w:val="20"/>
              </w:rPr>
              <w:t xml:space="preserve"> сдвоенный</w:t>
            </w:r>
            <w:r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Default="0067103C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33B9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Полусфера 57,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Default="009E64B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горки,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Default="0067103C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67103C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Хвостовая часть</w:t>
            </w:r>
            <w:r w:rsidR="009E64B5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Default="0067103C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67103C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Лаз-труба</w:t>
            </w:r>
            <w:r w:rsidR="009E64B5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67103C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отверстием</w:t>
            </w:r>
            <w:r w:rsidR="009E64B5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Default="0067103C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93F" w:rsidTr="009E64B5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9E64B5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</w:t>
            </w:r>
            <w:r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9E64B5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ГОСТ</w:t>
            </w:r>
            <w:r w:rsidR="00205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Pr="0019553E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9E64B5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703C4F" w:rsidP="009E64B5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Сфера 57</w:t>
            </w:r>
          </w:p>
        </w:tc>
      </w:tr>
      <w:tr w:rsidR="00A6493F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должна состоять из двух пластиковых полусфер, кронштейна металлического и заглушек. </w:t>
            </w:r>
          </w:p>
          <w:p w:rsidR="00703C4F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Полусферы представляют собой корпусную деталь в виде пустотелой полусферы диаметром не менее 205 мм и высотой от плоскости до вершины радиуса не менее 102 мм. Внутри полусферы расположены ребра жесткости и посадочные места отверстий. Для скрепления двух полусфер между собой выполнены 4 отверстия диаметрами не менее 9,2 мм, которые расположены на расстоянии не менее 100 мм по осевом. </w:t>
            </w:r>
          </w:p>
          <w:p w:rsidR="00036969" w:rsidRDefault="00036969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2,5 мм. Представляет собой деталь крестообразной формы с полусферическими радиусными частями по четырем краям, радиусы не менее 28,5 мм. В радиусных частях выполнены отверстия-пазы размерами не менее 40х12 мм, всего 4 шт. Отверстия-пазы расположены от края крестообразных окончаний на расстоянии не менее 22 мм и расположены длинной стороной перпендикулярно крестообразным окончанием, которые позволяют регулировать угол установки кронштейна. </w:t>
            </w:r>
          </w:p>
          <w:p w:rsidR="00036969" w:rsidRDefault="00036969" w:rsidP="009E64B5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Отверстия под крепления пластиковых полусфера закрываются заглушками </w:t>
            </w:r>
            <w:r>
              <w:rPr>
                <w:sz w:val="20"/>
                <w:szCs w:val="20"/>
              </w:rPr>
              <w:lastRenderedPageBreak/>
              <w:t xml:space="preserve">из пластика, диаметром не менее 25 мм по </w:t>
            </w:r>
            <w:proofErr w:type="spellStart"/>
            <w:r>
              <w:rPr>
                <w:sz w:val="20"/>
                <w:szCs w:val="20"/>
              </w:rPr>
              <w:t>наружнему</w:t>
            </w:r>
            <w:proofErr w:type="spellEnd"/>
            <w:r>
              <w:rPr>
                <w:sz w:val="20"/>
                <w:szCs w:val="20"/>
              </w:rPr>
              <w:t xml:space="preserve"> бортику. Заглушка представляет собой деталь в виде цилиндра, усеченного с высокой стороной размером не менее 34 мм и низкой стороной размером не менее 9 мм. 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7D6408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Горка </w:t>
            </w:r>
            <w:r w:rsidR="00D929F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50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408" w:rsidRDefault="007D6408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Горка должна состоять из следующих элементов: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связь – 10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скат – 1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плинтус – 2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борт – 2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опора – 2 шт.</w:t>
            </w:r>
          </w:p>
          <w:p w:rsidR="007D6408" w:rsidRDefault="00D929F1" w:rsidP="00D929F1">
            <w:pPr>
              <w:snapToGrid w:val="0"/>
              <w:contextualSpacing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  Скат горки должен быть изготовлен из единого листа нержавеющей стали толщиной одна целая пять десятых мм размерами не менее 2440*495 мм.  На горке должны быть участки скольжения длиной не менее 1595 мм и торможения длиной не менее 530 мм, радиус </w:t>
            </w:r>
            <w:proofErr w:type="spellStart"/>
            <w:r w:rsidRPr="00BA28A4">
              <w:rPr>
                <w:sz w:val="20"/>
                <w:szCs w:val="20"/>
              </w:rPr>
              <w:t>гиба</w:t>
            </w:r>
            <w:proofErr w:type="spellEnd"/>
            <w:r w:rsidRPr="00BA28A4">
              <w:rPr>
                <w:sz w:val="20"/>
                <w:szCs w:val="20"/>
              </w:rPr>
              <w:t xml:space="preserve"> между которыми должен быть не менее </w:t>
            </w:r>
            <w:r w:rsidRPr="00BA28A4">
              <w:rPr>
                <w:sz w:val="20"/>
                <w:szCs w:val="20"/>
                <w:lang w:val="en-US"/>
              </w:rPr>
              <w:t>r</w:t>
            </w:r>
            <w:r w:rsidRPr="00BA28A4">
              <w:rPr>
                <w:sz w:val="20"/>
                <w:szCs w:val="20"/>
              </w:rPr>
              <w:t>=450 мм.  В нижней части после участка торможения скат должен быть подвернут с радиусом закругления не более 60 мм. Скат горки должен поддерживаться опорами, изготовленными из влагостойкой фанеры ФСФ толщиной не менее 9 мм. Дополнительно скат горки должен быть укреплен плинтусами, которые должны присоединяться к борту горки болтовыми соединениями. Плинтуса должны быть изготовлены из влагостойкой фанеры ФСФ толщиной не менее 9 мм высотой не менее 60 мм. В секторе участка скольжения горки для создания дополнительной жесткости конструкции к бортам горки должны быть укреплены связи, изготовленные из металлического листа толщиной не менее 2,5 мм в виде скобы. Борта горки должны быть выполнены из влагостойкой фанеры ФСФ толщиной не менее 18 мм длиной 2345 мм и высотой не менее 225 мм. Борта горки должны возвышаться над уровнем ската не менее, чем на 120 мм. Габаритные размеры горки должны быть не менее 530*1965*1345 мм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7D6408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Полусфера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408" w:rsidRDefault="007D6408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B74" w:rsidRDefault="00BB745A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</w:t>
            </w:r>
            <w:r w:rsidR="00086B74">
              <w:rPr>
                <w:sz w:val="20"/>
                <w:szCs w:val="20"/>
              </w:rPr>
              <w:t>фера должна состоять из пластиков</w:t>
            </w:r>
            <w:r>
              <w:rPr>
                <w:sz w:val="20"/>
                <w:szCs w:val="20"/>
              </w:rPr>
              <w:t>ой</w:t>
            </w:r>
            <w:r w:rsidR="00086B74">
              <w:rPr>
                <w:sz w:val="20"/>
                <w:szCs w:val="20"/>
              </w:rPr>
              <w:t xml:space="preserve"> полусфер</w:t>
            </w:r>
            <w:r>
              <w:rPr>
                <w:sz w:val="20"/>
                <w:szCs w:val="20"/>
              </w:rPr>
              <w:t>ы</w:t>
            </w:r>
            <w:r w:rsidR="00086B74">
              <w:rPr>
                <w:sz w:val="20"/>
                <w:szCs w:val="20"/>
              </w:rPr>
              <w:t xml:space="preserve">, кронштейна металлического и заглушек. </w:t>
            </w:r>
          </w:p>
          <w:p w:rsidR="00086B74" w:rsidRDefault="00086B74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Полусфер</w:t>
            </w:r>
            <w:r w:rsidR="00BB745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представля</w:t>
            </w:r>
            <w:r w:rsidR="00BB745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 собой корпусную деталь в виде пустотелой полусферы диаметром не менее 205 мм и высотой от плоскости до вершины радиуса не менее </w:t>
            </w:r>
            <w:r w:rsidR="00122100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 xml:space="preserve"> мм. Внутри полусферы расположены ребра жесткости и посадочные места отверстий. </w:t>
            </w:r>
          </w:p>
          <w:p w:rsidR="00122100" w:rsidRDefault="00086B74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</w:t>
            </w:r>
            <w:r w:rsidR="00122100">
              <w:rPr>
                <w:sz w:val="20"/>
                <w:szCs w:val="20"/>
              </w:rPr>
              <w:t>4</w:t>
            </w:r>
            <w:r w:rsidR="005A6A51">
              <w:rPr>
                <w:sz w:val="20"/>
                <w:szCs w:val="20"/>
              </w:rPr>
              <w:t xml:space="preserve"> мм. </w:t>
            </w:r>
            <w:r w:rsidR="00253B6D">
              <w:rPr>
                <w:sz w:val="20"/>
                <w:szCs w:val="20"/>
              </w:rPr>
              <w:t xml:space="preserve">Габариты 170х100 мм высотой не менее 59 мм. Кронштейн выполнены в виде усеченной окружности с вырезами и отогнутыми бортами. </w:t>
            </w:r>
            <w:proofErr w:type="spellStart"/>
            <w:r w:rsidR="00253B6D">
              <w:rPr>
                <w:sz w:val="20"/>
                <w:szCs w:val="20"/>
              </w:rPr>
              <w:t>Борты</w:t>
            </w:r>
            <w:proofErr w:type="spellEnd"/>
            <w:r w:rsidR="00253B6D">
              <w:rPr>
                <w:sz w:val="20"/>
                <w:szCs w:val="20"/>
              </w:rPr>
              <w:t xml:space="preserve"> имеют загнутые края друг к другу под углом 120 градусов. </w:t>
            </w:r>
          </w:p>
          <w:p w:rsidR="007D6408" w:rsidRDefault="00086B74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Отверстия под крепления пластиков</w:t>
            </w:r>
            <w:r w:rsidR="00F0332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полусфер</w:t>
            </w:r>
            <w:r w:rsidR="00F03328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закрываются заглушками из пластика, диаметром не менее 25 мм по </w:t>
            </w:r>
            <w:proofErr w:type="spellStart"/>
            <w:r>
              <w:rPr>
                <w:sz w:val="20"/>
                <w:szCs w:val="20"/>
              </w:rPr>
              <w:t>наружнему</w:t>
            </w:r>
            <w:proofErr w:type="spellEnd"/>
            <w:r>
              <w:rPr>
                <w:sz w:val="20"/>
                <w:szCs w:val="20"/>
              </w:rPr>
              <w:t xml:space="preserve"> бортику. Заглушка представляет собой деталь в виде цилиндра, усеченного с высокой стороной размером не менее 34 мм и низкой стороной размером не менее 9 мм</w:t>
            </w:r>
          </w:p>
        </w:tc>
      </w:tr>
      <w:tr w:rsidR="00D929F1" w:rsidTr="008342D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4D59A2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Канатный лаз крайний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A7" w:rsidRDefault="00AE4C0D" w:rsidP="00AE4C0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Канатный лаз</w:t>
            </w:r>
            <w:r w:rsidR="002754A7">
              <w:rPr>
                <w:sz w:val="20"/>
                <w:szCs w:val="20"/>
              </w:rPr>
              <w:t xml:space="preserve"> состоит из </w:t>
            </w:r>
            <w:r>
              <w:rPr>
                <w:sz w:val="20"/>
                <w:szCs w:val="20"/>
              </w:rPr>
              <w:t>перекрестно-пересекающихся канатных отрезков, соединенных между собой</w:t>
            </w:r>
            <w:r w:rsidR="002754A7">
              <w:rPr>
                <w:sz w:val="20"/>
                <w:szCs w:val="20"/>
              </w:rPr>
              <w:t xml:space="preserve">. </w:t>
            </w:r>
            <w:r w:rsidR="002754A7" w:rsidRPr="00612CA9">
              <w:rPr>
                <w:sz w:val="20"/>
                <w:szCs w:val="20"/>
              </w:rPr>
              <w:t>Канатная сетка должна быть изготовлена из крученого армированного полипропиленового атмосферостойкого каната (</w:t>
            </w:r>
            <w:r w:rsidR="002754A7" w:rsidRPr="00612CA9">
              <w:rPr>
                <w:rFonts w:ascii="Arial" w:hAnsi="Arial" w:cs="Arial"/>
                <w:sz w:val="20"/>
                <w:szCs w:val="20"/>
              </w:rPr>
              <w:t>Ø</w:t>
            </w:r>
            <w:r w:rsidR="002754A7" w:rsidRPr="00612CA9">
              <w:rPr>
                <w:sz w:val="20"/>
                <w:szCs w:val="20"/>
              </w:rPr>
              <w:t>16мм).</w:t>
            </w:r>
            <w:r w:rsidR="002754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Канат соединяется в девяти местах при помощи пластиковых хомутов к трубам диаметрам 57 мм</w:t>
            </w:r>
            <w:r w:rsidR="002754A7">
              <w:rPr>
                <w:sz w:val="20"/>
                <w:szCs w:val="20"/>
              </w:rPr>
              <w:t>.</w:t>
            </w:r>
          </w:p>
        </w:tc>
      </w:tr>
      <w:tr w:rsidR="004D59A2" w:rsidTr="008015B1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4D59A2" w:rsidRDefault="004D59A2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A2" w:rsidRDefault="004D59A2" w:rsidP="004D59A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Канатный лаз центральный</w:t>
            </w:r>
          </w:p>
        </w:tc>
      </w:tr>
      <w:tr w:rsidR="004D59A2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4D59A2" w:rsidRDefault="004D59A2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9A2" w:rsidRDefault="004D59A2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A2" w:rsidRDefault="00AE4C0D" w:rsidP="00AE4C0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Канатный лаз состоит из перекрестно-пересекающихся канатных отрезков, соединенных между собой. </w:t>
            </w:r>
            <w:r w:rsidRPr="00612CA9">
              <w:rPr>
                <w:sz w:val="20"/>
                <w:szCs w:val="20"/>
              </w:rPr>
              <w:t>Канатная сетка должна быть изготовлена из крученого армированного полипропиленового атмосферостойкого каната (</w:t>
            </w:r>
            <w:r w:rsidRPr="00612CA9">
              <w:rPr>
                <w:rFonts w:ascii="Arial" w:hAnsi="Arial" w:cs="Arial"/>
                <w:sz w:val="20"/>
                <w:szCs w:val="20"/>
              </w:rPr>
              <w:t>Ø</w:t>
            </w:r>
            <w:r w:rsidRPr="00612CA9">
              <w:rPr>
                <w:sz w:val="20"/>
                <w:szCs w:val="20"/>
              </w:rPr>
              <w:t>16мм).</w:t>
            </w:r>
            <w:r>
              <w:rPr>
                <w:sz w:val="20"/>
                <w:szCs w:val="20"/>
              </w:rPr>
              <w:t xml:space="preserve"> Канат соединяется в </w:t>
            </w:r>
            <w:r>
              <w:rPr>
                <w:sz w:val="20"/>
                <w:szCs w:val="20"/>
              </w:rPr>
              <w:t>шестнадцати</w:t>
            </w:r>
            <w:r>
              <w:rPr>
                <w:sz w:val="20"/>
                <w:szCs w:val="20"/>
              </w:rPr>
              <w:t xml:space="preserve"> местах при помощи пластиковых хомутов к трубам диаметрам 57 мм.</w:t>
            </w:r>
          </w:p>
        </w:tc>
      </w:tr>
      <w:tr w:rsidR="00D929F1" w:rsidTr="00AF109D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 подъем</w:t>
            </w:r>
            <w:r w:rsidR="004D59A2">
              <w:rPr>
                <w:sz w:val="20"/>
                <w:szCs w:val="20"/>
              </w:rPr>
              <w:t xml:space="preserve"> сдвоенный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95" w:rsidRPr="00612CA9" w:rsidRDefault="00F87895" w:rsidP="00F87895">
            <w:pPr>
              <w:ind w:left="34" w:firstLine="57"/>
              <w:rPr>
                <w:sz w:val="20"/>
                <w:szCs w:val="20"/>
              </w:rPr>
            </w:pPr>
            <w:r w:rsidRPr="00612CA9">
              <w:rPr>
                <w:sz w:val="20"/>
                <w:szCs w:val="20"/>
              </w:rPr>
              <w:t>Лаз должен пр</w:t>
            </w:r>
            <w:r w:rsidR="00AE4C0D">
              <w:rPr>
                <w:sz w:val="20"/>
                <w:szCs w:val="20"/>
              </w:rPr>
              <w:t>едоставлять собой канатную конструкцию из четырех параллельных вертикальных канатных отрезков, попарно которые соединены двумя канатными стяжками и две канатные стяжки соединены между собой еще одной стяжкой по центру</w:t>
            </w:r>
            <w:r w:rsidRPr="00612CA9">
              <w:rPr>
                <w:sz w:val="20"/>
                <w:szCs w:val="20"/>
              </w:rPr>
              <w:t>. Канатная сетка должна быть изготовлена из крученого армированного полипропиленового атмосферостойкого каната (</w:t>
            </w:r>
            <w:r w:rsidRPr="00612CA9">
              <w:rPr>
                <w:rFonts w:ascii="Arial" w:hAnsi="Arial" w:cs="Arial"/>
                <w:sz w:val="20"/>
                <w:szCs w:val="20"/>
              </w:rPr>
              <w:t>Ø</w:t>
            </w:r>
            <w:r w:rsidRPr="00612CA9">
              <w:rPr>
                <w:sz w:val="20"/>
                <w:szCs w:val="20"/>
              </w:rPr>
              <w:t>16мм).</w:t>
            </w:r>
          </w:p>
          <w:p w:rsidR="00D929F1" w:rsidRDefault="00F87895" w:rsidP="00AE4C0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612CA9">
              <w:rPr>
                <w:sz w:val="20"/>
                <w:szCs w:val="20"/>
              </w:rPr>
              <w:t>Нижняя часть сетки бетонируется; верхн</w:t>
            </w:r>
            <w:r w:rsidR="002754A7">
              <w:rPr>
                <w:sz w:val="20"/>
                <w:szCs w:val="20"/>
              </w:rPr>
              <w:t xml:space="preserve">яя – закрепляется </w:t>
            </w:r>
            <w:r w:rsidR="00AE4C0D">
              <w:rPr>
                <w:sz w:val="20"/>
                <w:szCs w:val="20"/>
              </w:rPr>
              <w:t xml:space="preserve">трубах диаметром </w:t>
            </w:r>
            <w:r w:rsidR="00AE4C0D">
              <w:rPr>
                <w:sz w:val="20"/>
                <w:szCs w:val="20"/>
              </w:rPr>
              <w:lastRenderedPageBreak/>
              <w:t>57 мм с помощью пластиковых хомутов.</w:t>
            </w:r>
          </w:p>
        </w:tc>
      </w:tr>
      <w:tr w:rsidR="00D929F1" w:rsidTr="00AD5AD6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горки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7A75A3" w:rsidP="00AE4C0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Ограждение предназначено для безопасного попадания детей на горку.</w:t>
            </w:r>
            <w:r w:rsidR="0099186D">
              <w:rPr>
                <w:sz w:val="20"/>
                <w:szCs w:val="20"/>
              </w:rPr>
              <w:t xml:space="preserve"> Боковина ограждения выполнена из фанеры ФСФ толщиной 15 мм, высотой общей не менее 938 мм.</w:t>
            </w:r>
            <w:r w:rsidR="00AE4C0D">
              <w:rPr>
                <w:sz w:val="20"/>
                <w:szCs w:val="20"/>
              </w:rPr>
              <w:t xml:space="preserve"> </w:t>
            </w:r>
          </w:p>
        </w:tc>
      </w:tr>
      <w:tr w:rsidR="00D929F1" w:rsidTr="00950B81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4D59A2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Хвостовая часть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7A75A3" w:rsidP="007A75A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Площадка должна состоять из каркаса, настила и крепежных элементов. Настил должен быть выполнен из фанеры ФОФ с высокой водо- и износостойкостью, с </w:t>
            </w:r>
            <w:proofErr w:type="spellStart"/>
            <w:r w:rsidRPr="00BA28A4">
              <w:rPr>
                <w:sz w:val="20"/>
                <w:szCs w:val="20"/>
              </w:rPr>
              <w:t>антискользящим</w:t>
            </w:r>
            <w:proofErr w:type="spellEnd"/>
            <w:r w:rsidRPr="00BA28A4">
              <w:rPr>
                <w:sz w:val="20"/>
                <w:szCs w:val="20"/>
              </w:rPr>
              <w:t xml:space="preserve"> покрытием толщиной не менее 15 мм. Настил представляет собой квадрат 900*</w:t>
            </w:r>
            <w:r>
              <w:rPr>
                <w:sz w:val="20"/>
                <w:szCs w:val="20"/>
              </w:rPr>
              <w:t>6</w:t>
            </w:r>
            <w:r w:rsidRPr="00BA28A4">
              <w:rPr>
                <w:sz w:val="20"/>
                <w:szCs w:val="20"/>
              </w:rPr>
              <w:t xml:space="preserve">00 мм(+-10мм) с вырезанными по углам </w:t>
            </w:r>
            <w:r>
              <w:rPr>
                <w:sz w:val="20"/>
                <w:szCs w:val="20"/>
              </w:rPr>
              <w:t>сегментами</w:t>
            </w:r>
            <w:r w:rsidRPr="00BA28A4">
              <w:rPr>
                <w:sz w:val="20"/>
                <w:szCs w:val="20"/>
              </w:rPr>
              <w:t>. Настил должен крепиться к каркасу посредством не менее восьми болтовых соединений. Размеры площадки должны быть не более 900*</w:t>
            </w:r>
            <w:r>
              <w:rPr>
                <w:sz w:val="20"/>
                <w:szCs w:val="20"/>
              </w:rPr>
              <w:t>6</w:t>
            </w:r>
            <w:r w:rsidRPr="00BA28A4">
              <w:rPr>
                <w:sz w:val="20"/>
                <w:szCs w:val="20"/>
              </w:rPr>
              <w:t>00 мм</w:t>
            </w:r>
          </w:p>
        </w:tc>
      </w:tr>
      <w:tr w:rsidR="00AE4C0D" w:rsidTr="003B46A0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AE4C0D" w:rsidRDefault="00AE4C0D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C0D" w:rsidRPr="00BA28A4" w:rsidRDefault="00AE4C0D" w:rsidP="00AE4C0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Носовая часть</w:t>
            </w:r>
          </w:p>
        </w:tc>
      </w:tr>
      <w:tr w:rsidR="00AE4C0D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AE4C0D" w:rsidRDefault="00AE4C0D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C0D" w:rsidRDefault="00AE4C0D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0D" w:rsidRDefault="009E35CE" w:rsidP="007A75A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Выполнена из двух боковин, настила, стяжек и фанерной панели. Боковины выполнены из фанеры ФСФ </w:t>
            </w:r>
            <w:r w:rsidR="00A665CA">
              <w:rPr>
                <w:sz w:val="20"/>
                <w:szCs w:val="20"/>
              </w:rPr>
              <w:t xml:space="preserve">толщиной не менее 18 мм, размерами не менее 2150х1450 мм. В боковине выполнено фигурное отверстие, с радиусами закругления не менее 100 мм. </w:t>
            </w:r>
          </w:p>
          <w:p w:rsidR="00A665CA" w:rsidRDefault="00C91D7A" w:rsidP="007A75A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 двумя боковинами прикреплены перекладины из трубы 32х2 мм длиной не менее 1014 мм. Концы трубы обжаты до плоскости, загнуты на 90 градусов, в загнутых частях выполнены отверстия диаметрами не менее 8,5 мм. Всего в носовой части используются 5 стяжек. </w:t>
            </w:r>
          </w:p>
          <w:p w:rsidR="00C91D7A" w:rsidRPr="00E84EF9" w:rsidRDefault="00C91D7A" w:rsidP="007A75A3">
            <w:pPr>
              <w:snapToGrid w:val="0"/>
              <w:ind w:firstLine="34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Настил выполнен из фанеры ФОФ толщиной не менее 18 мм, размерами не менее 1800х1014 мм.</w:t>
            </w:r>
            <w:r w:rsidR="00E84EF9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D929F1" w:rsidTr="00D53213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4D59A2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отверстием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593FB8" w:rsidP="00593FB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</w:t>
            </w:r>
            <w:r w:rsidR="00B23DF0">
              <w:rPr>
                <w:sz w:val="20"/>
                <w:szCs w:val="20"/>
              </w:rPr>
              <w:t xml:space="preserve"> состоит из фанерной панели и двух </w:t>
            </w:r>
            <w:proofErr w:type="spellStart"/>
            <w:r>
              <w:rPr>
                <w:sz w:val="20"/>
                <w:szCs w:val="20"/>
              </w:rPr>
              <w:t>грунтозацепов</w:t>
            </w:r>
            <w:proofErr w:type="spellEnd"/>
            <w:r w:rsidR="00B23DF0">
              <w:rPr>
                <w:sz w:val="20"/>
                <w:szCs w:val="20"/>
              </w:rPr>
              <w:t xml:space="preserve">. Фанерная панель выполнена габаритами не менее </w:t>
            </w:r>
            <w:r>
              <w:rPr>
                <w:sz w:val="20"/>
                <w:szCs w:val="20"/>
              </w:rPr>
              <w:t>987</w:t>
            </w:r>
            <w:r w:rsidR="00B23DF0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1450</w:t>
            </w:r>
            <w:r w:rsidR="00B23DF0">
              <w:rPr>
                <w:sz w:val="20"/>
                <w:szCs w:val="20"/>
              </w:rPr>
              <w:t xml:space="preserve"> мм из фанеры ФСФ толщиной не менее 18 мм. В фанерной панели выполнен</w:t>
            </w:r>
            <w:r>
              <w:rPr>
                <w:sz w:val="20"/>
                <w:szCs w:val="20"/>
              </w:rPr>
              <w:t xml:space="preserve">о отверстие </w:t>
            </w:r>
            <w:r w:rsidR="00B23DF0">
              <w:rPr>
                <w:sz w:val="20"/>
                <w:szCs w:val="20"/>
              </w:rPr>
              <w:t xml:space="preserve">размерами не менее 600 мм. </w:t>
            </w:r>
            <w:r w:rsidR="009E35CE">
              <w:rPr>
                <w:sz w:val="20"/>
                <w:szCs w:val="20"/>
              </w:rPr>
              <w:t xml:space="preserve">Отверстие расположено по центру панели, на расстоянии не менее 800 мм от нижней части панели. Верхние углы панели имеют </w:t>
            </w:r>
            <w:proofErr w:type="spellStart"/>
            <w:r w:rsidR="009E35CE">
              <w:rPr>
                <w:sz w:val="20"/>
                <w:szCs w:val="20"/>
              </w:rPr>
              <w:t>скругления</w:t>
            </w:r>
            <w:proofErr w:type="spellEnd"/>
            <w:r w:rsidR="009E35CE">
              <w:rPr>
                <w:sz w:val="20"/>
                <w:szCs w:val="20"/>
              </w:rPr>
              <w:t xml:space="preserve"> радиусами не менее 105 мм. </w:t>
            </w:r>
          </w:p>
        </w:tc>
      </w:tr>
      <w:tr w:rsidR="00D929F1" w:rsidTr="002468DD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AE4C0D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Лаз-труба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D" w:rsidRDefault="00593FB8" w:rsidP="009E35C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Лаз-труба выполнен</w:t>
            </w:r>
            <w:r w:rsidR="0099186D">
              <w:rPr>
                <w:sz w:val="20"/>
                <w:szCs w:val="20"/>
              </w:rPr>
              <w:t xml:space="preserve"> из фанерных панелей и гофрированной трубы.  Гофрированная труба представляет собой лаз, с внутренним диаметром не менее 500 мм, длиной не менее 900 мм. Наружный диаметр гофры не менее 580 мм. Труба должна быть изготовлена с резом посередине впадины, с отсутствием заусенцев и острых кромок. Материал изготовления </w:t>
            </w:r>
            <w:proofErr w:type="gramStart"/>
            <w:r w:rsidR="0099186D">
              <w:rPr>
                <w:sz w:val="20"/>
                <w:szCs w:val="20"/>
              </w:rPr>
              <w:t>трубы</w:t>
            </w:r>
            <w:proofErr w:type="gramEnd"/>
            <w:r w:rsidR="0099186D">
              <w:rPr>
                <w:sz w:val="20"/>
                <w:szCs w:val="20"/>
              </w:rPr>
              <w:t xml:space="preserve"> гофрированной – полиэтилен низкого давления (либо эквивалент) имеющий повышенную стойкость к УФ-излучению и предназначенный для установки в уличных условиях. Труба гофрированная должна крепиться к фанерным элементам с внутренней стороны с помощью четырех пластиковых хомутов, которые охватывают гофру и удерживают ее.</w:t>
            </w:r>
          </w:p>
        </w:tc>
      </w:tr>
    </w:tbl>
    <w:p w:rsidR="00D929F1" w:rsidRDefault="00D929F1" w:rsidP="00D929F1"/>
    <w:p w:rsidR="00AE4C0D" w:rsidRDefault="00AE4C0D" w:rsidP="00D929F1"/>
    <w:sectPr w:rsidR="00AE4C0D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1677"/>
    <w:rsid w:val="00034632"/>
    <w:rsid w:val="00036969"/>
    <w:rsid w:val="00036C78"/>
    <w:rsid w:val="00051847"/>
    <w:rsid w:val="00086B74"/>
    <w:rsid w:val="000A78CD"/>
    <w:rsid w:val="000B3D05"/>
    <w:rsid w:val="000B49D1"/>
    <w:rsid w:val="000C5D58"/>
    <w:rsid w:val="000D57F3"/>
    <w:rsid w:val="000E2139"/>
    <w:rsid w:val="000F54DF"/>
    <w:rsid w:val="00115A5E"/>
    <w:rsid w:val="00122100"/>
    <w:rsid w:val="00192EF7"/>
    <w:rsid w:val="0019553E"/>
    <w:rsid w:val="001964E8"/>
    <w:rsid w:val="00205032"/>
    <w:rsid w:val="00253B6D"/>
    <w:rsid w:val="002754A7"/>
    <w:rsid w:val="0029008D"/>
    <w:rsid w:val="002A2CE4"/>
    <w:rsid w:val="002A72A7"/>
    <w:rsid w:val="00300107"/>
    <w:rsid w:val="003158C7"/>
    <w:rsid w:val="003C37E6"/>
    <w:rsid w:val="00406E80"/>
    <w:rsid w:val="004532C3"/>
    <w:rsid w:val="00473C4F"/>
    <w:rsid w:val="0047549D"/>
    <w:rsid w:val="00483763"/>
    <w:rsid w:val="004D4FC1"/>
    <w:rsid w:val="004D59A2"/>
    <w:rsid w:val="005142F2"/>
    <w:rsid w:val="00523311"/>
    <w:rsid w:val="0056426A"/>
    <w:rsid w:val="00592895"/>
    <w:rsid w:val="00593597"/>
    <w:rsid w:val="00593FB8"/>
    <w:rsid w:val="005A6A51"/>
    <w:rsid w:val="00645D5B"/>
    <w:rsid w:val="00653E56"/>
    <w:rsid w:val="0067103C"/>
    <w:rsid w:val="00691488"/>
    <w:rsid w:val="006933B9"/>
    <w:rsid w:val="006A73F5"/>
    <w:rsid w:val="006C1041"/>
    <w:rsid w:val="006E3C01"/>
    <w:rsid w:val="00703C4F"/>
    <w:rsid w:val="0072280F"/>
    <w:rsid w:val="00762284"/>
    <w:rsid w:val="00782137"/>
    <w:rsid w:val="00784F6E"/>
    <w:rsid w:val="007948E7"/>
    <w:rsid w:val="007A75A3"/>
    <w:rsid w:val="007D6408"/>
    <w:rsid w:val="00814F75"/>
    <w:rsid w:val="008574C2"/>
    <w:rsid w:val="008735B1"/>
    <w:rsid w:val="008C4118"/>
    <w:rsid w:val="0099186D"/>
    <w:rsid w:val="009A066F"/>
    <w:rsid w:val="009B43FE"/>
    <w:rsid w:val="009B7749"/>
    <w:rsid w:val="009D73CD"/>
    <w:rsid w:val="009E35CE"/>
    <w:rsid w:val="009E64B5"/>
    <w:rsid w:val="00A6493F"/>
    <w:rsid w:val="00A665CA"/>
    <w:rsid w:val="00A826B0"/>
    <w:rsid w:val="00A95E85"/>
    <w:rsid w:val="00AA477B"/>
    <w:rsid w:val="00AC67BC"/>
    <w:rsid w:val="00AE4C0D"/>
    <w:rsid w:val="00B1618B"/>
    <w:rsid w:val="00B23DF0"/>
    <w:rsid w:val="00B27D1D"/>
    <w:rsid w:val="00B3118E"/>
    <w:rsid w:val="00B60488"/>
    <w:rsid w:val="00B80CE8"/>
    <w:rsid w:val="00BA5B3C"/>
    <w:rsid w:val="00BB745A"/>
    <w:rsid w:val="00BB7614"/>
    <w:rsid w:val="00BD4AE6"/>
    <w:rsid w:val="00BE00E1"/>
    <w:rsid w:val="00BE0CC3"/>
    <w:rsid w:val="00C27A18"/>
    <w:rsid w:val="00C87F31"/>
    <w:rsid w:val="00C87F9C"/>
    <w:rsid w:val="00C91D7A"/>
    <w:rsid w:val="00CB58D5"/>
    <w:rsid w:val="00CF6C49"/>
    <w:rsid w:val="00D22B18"/>
    <w:rsid w:val="00D37ED4"/>
    <w:rsid w:val="00D4186D"/>
    <w:rsid w:val="00D85D43"/>
    <w:rsid w:val="00D929F1"/>
    <w:rsid w:val="00DD2C86"/>
    <w:rsid w:val="00DE52A8"/>
    <w:rsid w:val="00E27017"/>
    <w:rsid w:val="00E6319A"/>
    <w:rsid w:val="00E650F3"/>
    <w:rsid w:val="00E84EF9"/>
    <w:rsid w:val="00E94843"/>
    <w:rsid w:val="00EA4216"/>
    <w:rsid w:val="00EE2FA5"/>
    <w:rsid w:val="00EF7ECF"/>
    <w:rsid w:val="00F03328"/>
    <w:rsid w:val="00F32E10"/>
    <w:rsid w:val="00F44866"/>
    <w:rsid w:val="00F8374C"/>
    <w:rsid w:val="00F87895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73</cp:revision>
  <dcterms:created xsi:type="dcterms:W3CDTF">2018-11-17T04:30:00Z</dcterms:created>
  <dcterms:modified xsi:type="dcterms:W3CDTF">2021-02-26T13:22:00Z</dcterms:modified>
</cp:coreProperties>
</file>