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0EC8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0E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4C0E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714" w:rsidRDefault="004C5714" w:rsidP="004C571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4C5714" w:rsidRDefault="004C5714" w:rsidP="004C571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F7013" w:rsidRDefault="004C5714" w:rsidP="004C571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0F7013">
              <w:rPr>
                <w:b/>
                <w:bCs/>
                <w:sz w:val="22"/>
                <w:szCs w:val="22"/>
              </w:rPr>
              <w:t>5.</w:t>
            </w:r>
            <w:r w:rsidR="00100D41">
              <w:rPr>
                <w:b/>
                <w:bCs/>
                <w:sz w:val="22"/>
                <w:szCs w:val="22"/>
              </w:rPr>
              <w:t>11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</w:rPr>
            </w:pP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0" cy="1291050"/>
                  <wp:effectExtent l="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0" cy="12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F701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00D41" w:rsidP="00100D4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167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00D41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B23134">
              <w:rPr>
                <w:bCs/>
                <w:sz w:val="22"/>
                <w:szCs w:val="22"/>
              </w:rPr>
              <w:t>0</w:t>
            </w:r>
            <w:r w:rsidR="000F7013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00D41" w:rsidP="00100D4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</w:t>
            </w:r>
            <w:r w:rsidR="00B23134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0F7013" w:rsidRDefault="00100D41" w:rsidP="00100D41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4C0EC8">
              <w:rPr>
                <w:bCs/>
                <w:sz w:val="22"/>
                <w:szCs w:val="22"/>
              </w:rPr>
              <w:t>0</w:t>
            </w:r>
          </w:p>
        </w:tc>
      </w:tr>
      <w:tr w:rsidR="00C25A50" w:rsidRPr="00E5065E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960CEF" w:rsidP="00100D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proofErr w:type="gramStart"/>
            <w:r w:rsidR="000F7013">
              <w:rPr>
                <w:color w:val="000000"/>
              </w:rPr>
              <w:t>1</w:t>
            </w:r>
            <w:proofErr w:type="gramEnd"/>
            <w:r w:rsidRPr="00960CEF">
              <w:rPr>
                <w:color w:val="000000"/>
              </w:rPr>
              <w:t xml:space="preserve"> шт. должен быть выполнен из л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 xml:space="preserve">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 xml:space="preserve">не менее </w:t>
            </w:r>
            <w:r w:rsidR="006D784F">
              <w:rPr>
                <w:color w:val="000000"/>
              </w:rPr>
              <w:t>0,</w:t>
            </w:r>
            <w:r w:rsidR="00100D41">
              <w:rPr>
                <w:color w:val="000000"/>
              </w:rPr>
              <w:t>4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</w:t>
            </w:r>
            <w:r w:rsidR="006D784F">
              <w:rPr>
                <w:color w:val="000000"/>
              </w:rPr>
              <w:t>металлический ка</w:t>
            </w:r>
            <w:r w:rsidR="006D784F">
              <w:rPr>
                <w:color w:val="000000"/>
              </w:rPr>
              <w:t>р</w:t>
            </w:r>
            <w:r w:rsidR="006D784F">
              <w:rPr>
                <w:color w:val="000000"/>
              </w:rPr>
              <w:t>кас из трубы сечением не менее 25х50 мм.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6D784F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</w:t>
            </w:r>
            <w:r w:rsidR="000F7013">
              <w:rPr>
                <w:bCs/>
                <w:sz w:val="22"/>
                <w:szCs w:val="22"/>
              </w:rPr>
              <w:t xml:space="preserve">а </w:t>
            </w:r>
            <w:r w:rsidR="00B23134">
              <w:rPr>
                <w:bCs/>
                <w:sz w:val="22"/>
                <w:szCs w:val="22"/>
              </w:rPr>
              <w:t>12</w:t>
            </w:r>
            <w:r w:rsidR="008A5E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8957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чением не менее 40х90 мм</w:t>
            </w:r>
            <w:r w:rsidR="00100D41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>неры марки ФСФ сорт не ниже 2/2 и толщиной не менее 24</w:t>
            </w:r>
            <w:r w:rsidR="006D784F">
              <w:rPr>
                <w:color w:val="000000"/>
              </w:rPr>
              <w:t xml:space="preserve"> и стилизованы в виде </w:t>
            </w:r>
            <w:r w:rsidR="00100D41">
              <w:rPr>
                <w:color w:val="000000"/>
              </w:rPr>
              <w:t>ракеты</w:t>
            </w:r>
            <w:r w:rsidR="006D784F">
              <w:rPr>
                <w:color w:val="000000"/>
              </w:rPr>
              <w:t xml:space="preserve"> с художес</w:t>
            </w:r>
            <w:r w:rsidR="006D784F">
              <w:rPr>
                <w:color w:val="000000"/>
              </w:rPr>
              <w:t>т</w:t>
            </w:r>
            <w:r w:rsidR="006D784F">
              <w:rPr>
                <w:color w:val="000000"/>
              </w:rPr>
              <w:t>венной росписью</w:t>
            </w:r>
            <w:r w:rsidR="0089572E">
              <w:rPr>
                <w:color w:val="000000"/>
              </w:rPr>
              <w:t>. На перилах крепятся фанерные декоративные элементы в форме звезды и кружка иллюминатора.</w:t>
            </w:r>
            <w:r w:rsidRPr="00960CEF">
              <w:rPr>
                <w:color w:val="000000"/>
              </w:rPr>
              <w:t xml:space="preserve"> Для бетонирования используются металлические закладные детали из трубы сечен</w:t>
            </w:r>
            <w:r w:rsidRPr="00960CEF">
              <w:rPr>
                <w:color w:val="000000"/>
              </w:rPr>
              <w:t>и</w:t>
            </w:r>
            <w:r w:rsidRPr="00960CEF">
              <w:rPr>
                <w:color w:val="000000"/>
              </w:rPr>
              <w:t>ем 50х25х2 мм, закрепленные на перилах и окр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>шенные порошковой полимерной краской зеленого цвета.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2313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B23134">
              <w:rPr>
                <w:bCs/>
              </w:rPr>
              <w:t>12</w:t>
            </w:r>
            <w:r w:rsidR="004C0EC8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561D71">
            <w:r w:rsidRPr="00960CEF">
              <w:t xml:space="preserve">В кол-ве 1шт.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r w:rsidR="003E0CA6">
              <w:rPr>
                <w:color w:val="000000"/>
              </w:rPr>
              <w:t>Каркас</w:t>
            </w:r>
            <w:r w:rsidR="003E0CA6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3E0CA6">
              <w:rPr>
                <w:color w:val="000000"/>
              </w:rPr>
              <w:t xml:space="preserve"> и </w:t>
            </w:r>
            <w:r w:rsidR="003E0CA6" w:rsidRPr="00382254">
              <w:rPr>
                <w:color w:val="000000"/>
              </w:rPr>
              <w:t>утоп</w:t>
            </w:r>
            <w:r w:rsidR="003E0CA6">
              <w:rPr>
                <w:color w:val="000000"/>
              </w:rPr>
              <w:t>лен</w:t>
            </w:r>
            <w:r w:rsidR="003E0CA6" w:rsidRPr="00382254">
              <w:rPr>
                <w:color w:val="000000"/>
              </w:rPr>
              <w:t xml:space="preserve"> в отфрезерован</w:t>
            </w:r>
            <w:r w:rsidR="003E0CA6">
              <w:rPr>
                <w:color w:val="000000"/>
              </w:rPr>
              <w:t>ный паз фанерного борта</w:t>
            </w:r>
            <w:r w:rsidR="003E0CA6" w:rsidRPr="00382254">
              <w:rPr>
                <w:color w:val="000000"/>
              </w:rPr>
              <w:t xml:space="preserve"> по всей длине.</w:t>
            </w:r>
            <w:r w:rsidR="0089572E">
              <w:rPr>
                <w:color w:val="000000"/>
              </w:rPr>
              <w:t xml:space="preserve"> </w:t>
            </w:r>
            <w:r w:rsidR="003E0CA6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3E0CA6">
              <w:rPr>
                <w:color w:val="000000"/>
              </w:rPr>
              <w:t>щиной не менее 1,5</w:t>
            </w:r>
            <w:r w:rsidR="003E0CA6" w:rsidRPr="00382254">
              <w:rPr>
                <w:color w:val="000000"/>
              </w:rPr>
              <w:t xml:space="preserve"> мм, приваренным к каркасу горки. Борта </w:t>
            </w:r>
            <w:r w:rsidR="003E0CA6" w:rsidRPr="00382254">
              <w:rPr>
                <w:color w:val="000000"/>
              </w:rPr>
              <w:lastRenderedPageBreak/>
              <w:t>горки выполнены из влагостойкой фан</w:t>
            </w:r>
            <w:r w:rsidR="003E0CA6">
              <w:rPr>
                <w:color w:val="000000"/>
              </w:rPr>
              <w:t xml:space="preserve">еры марки ФСФ сорт не ниже 2/2 </w:t>
            </w:r>
            <w:r w:rsidR="003E0CA6" w:rsidRPr="00382254">
              <w:rPr>
                <w:color w:val="000000"/>
              </w:rPr>
              <w:t xml:space="preserve"> толщиной не менее 24мм и высотой не менее 120</w:t>
            </w:r>
            <w:r w:rsidR="005F70AE">
              <w:rPr>
                <w:color w:val="000000"/>
              </w:rPr>
              <w:t xml:space="preserve"> </w:t>
            </w:r>
            <w:r w:rsidR="003E0CA6" w:rsidRPr="00382254">
              <w:rPr>
                <w:color w:val="000000"/>
              </w:rPr>
              <w:t>мм</w:t>
            </w:r>
            <w:r w:rsidR="005F70AE">
              <w:rPr>
                <w:color w:val="000000"/>
              </w:rPr>
              <w:t>, соединительный элемент бортов горки выполнен в виде звезды. На нижней части фанерных бортов имеются ответвления под два луча нарисованной звезды</w:t>
            </w:r>
            <w:r w:rsidR="003E0CA6">
              <w:rPr>
                <w:color w:val="000000"/>
              </w:rPr>
              <w:t>.</w:t>
            </w:r>
            <w:r w:rsidR="00100D41">
              <w:rPr>
                <w:color w:val="000000"/>
              </w:rPr>
              <w:t xml:space="preserve"> </w:t>
            </w:r>
            <w:r w:rsidR="003E0CA6">
              <w:rPr>
                <w:color w:val="000000"/>
              </w:rPr>
              <w:t>Боковые огражд</w:t>
            </w:r>
            <w:r w:rsidR="003E0CA6">
              <w:rPr>
                <w:color w:val="000000"/>
              </w:rPr>
              <w:t>е</w:t>
            </w:r>
            <w:r w:rsidR="003E0CA6">
              <w:rPr>
                <w:color w:val="000000"/>
              </w:rPr>
              <w:t xml:space="preserve">ния ската </w:t>
            </w:r>
            <w:r w:rsidR="003E0CA6" w:rsidRPr="00713472">
              <w:rPr>
                <w:color w:val="000000"/>
              </w:rPr>
              <w:t>горки высотой не менее</w:t>
            </w:r>
            <w:r w:rsidR="003E0CA6">
              <w:rPr>
                <w:color w:val="000000"/>
              </w:rPr>
              <w:t xml:space="preserve"> 700</w:t>
            </w:r>
            <w:r w:rsidR="00100D41">
              <w:rPr>
                <w:color w:val="000000"/>
              </w:rPr>
              <w:t xml:space="preserve"> </w:t>
            </w:r>
            <w:r w:rsidR="003E0CA6">
              <w:rPr>
                <w:color w:val="000000"/>
              </w:rPr>
              <w:t xml:space="preserve">мм </w:t>
            </w:r>
            <w:r w:rsidR="005F70AE">
              <w:rPr>
                <w:color w:val="000000"/>
              </w:rPr>
              <w:t>являются продолжением элемента перил лестницы,</w:t>
            </w:r>
            <w:r w:rsidR="003E0CA6">
              <w:rPr>
                <w:color w:val="000000"/>
              </w:rPr>
              <w:t xml:space="preserve"> оборуд</w:t>
            </w:r>
            <w:r w:rsidR="003E0CA6">
              <w:rPr>
                <w:color w:val="000000"/>
              </w:rPr>
              <w:t>о</w:t>
            </w:r>
            <w:r w:rsidR="003E0CA6">
              <w:rPr>
                <w:color w:val="000000"/>
              </w:rPr>
              <w:t>ваны поручнем ограничителем на высоте  не менее 600</w:t>
            </w:r>
            <w:r w:rsidR="00100D41">
              <w:rPr>
                <w:color w:val="000000"/>
              </w:rPr>
              <w:t xml:space="preserve"> </w:t>
            </w:r>
            <w:r w:rsidR="003E0CA6">
              <w:rPr>
                <w:color w:val="000000"/>
              </w:rPr>
              <w:t>мм. Поручень должен быть выполнен</w:t>
            </w:r>
            <w:r w:rsidR="003E0CA6" w:rsidRPr="00951D62">
              <w:rPr>
                <w:color w:val="000000"/>
              </w:rPr>
              <w:t xml:space="preserve">  из м</w:t>
            </w:r>
            <w:r w:rsidR="003E0CA6" w:rsidRPr="00951D62">
              <w:rPr>
                <w:color w:val="000000"/>
              </w:rPr>
              <w:t>е</w:t>
            </w:r>
            <w:r w:rsidR="003E0CA6" w:rsidRPr="00951D62">
              <w:rPr>
                <w:color w:val="000000"/>
              </w:rPr>
              <w:t>таллической трубы ди</w:t>
            </w:r>
            <w:r w:rsidR="003E0CA6">
              <w:rPr>
                <w:color w:val="000000"/>
              </w:rPr>
              <w:t>а</w:t>
            </w:r>
            <w:r w:rsidR="003E0CA6" w:rsidRPr="00951D62">
              <w:rPr>
                <w:color w:val="000000"/>
              </w:rPr>
              <w:t>метром не менее 32</w:t>
            </w:r>
            <w:r w:rsidR="00100D41">
              <w:rPr>
                <w:color w:val="000000"/>
              </w:rPr>
              <w:t xml:space="preserve"> </w:t>
            </w:r>
            <w:r w:rsidR="003E0CA6" w:rsidRPr="00951D62">
              <w:rPr>
                <w:color w:val="000000"/>
              </w:rPr>
              <w:t>мм и толщиной стенки 3.5</w:t>
            </w:r>
            <w:r w:rsidR="00100D41">
              <w:rPr>
                <w:color w:val="000000"/>
              </w:rPr>
              <w:t xml:space="preserve"> </w:t>
            </w:r>
            <w:r w:rsidR="003E0CA6" w:rsidRPr="00951D62">
              <w:rPr>
                <w:color w:val="000000"/>
              </w:rPr>
              <w:t>мм с двумя штампованными ушками</w:t>
            </w:r>
            <w:r w:rsidR="003E0CA6">
              <w:rPr>
                <w:color w:val="000000"/>
              </w:rPr>
              <w:t xml:space="preserve"> из стали не менее 4 мм,</w:t>
            </w:r>
            <w:r w:rsidR="003E0CA6" w:rsidRPr="00951D62">
              <w:rPr>
                <w:color w:val="000000"/>
              </w:rPr>
              <w:t xml:space="preserve"> под 4 </w:t>
            </w:r>
            <w:r w:rsidR="003E0CA6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3E0CA6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C25A50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3E0CA6">
            <w:r>
              <w:t xml:space="preserve">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701444">
              <w:t>Р</w:t>
            </w:r>
            <w:proofErr w:type="gramEnd"/>
            <w:r>
              <w:t xml:space="preserve"> 52169-</w:t>
            </w:r>
            <w:r w:rsidR="007A0C2E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влаги. Металл покрашен п</w:t>
            </w:r>
            <w:r>
              <w:t>о</w:t>
            </w:r>
            <w:r>
              <w:t>лимерной</w:t>
            </w:r>
            <w:bookmarkStart w:id="58" w:name="_GoBack"/>
            <w:bookmarkEnd w:id="58"/>
            <w:r w:rsidR="00100D41">
              <w:t xml:space="preserve"> </w:t>
            </w:r>
            <w:r>
              <w:t>порошковой краской. Заглушки пласт</w:t>
            </w:r>
            <w:r>
              <w:t>и</w:t>
            </w:r>
            <w:r>
              <w:t>ковые, цветные.</w:t>
            </w:r>
            <w:r w:rsidR="0072125A">
              <w:t xml:space="preserve"> </w:t>
            </w:r>
            <w:r>
              <w:t>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16" w:rsidRDefault="008E1C16" w:rsidP="00D74A8E">
      <w:r>
        <w:separator/>
      </w:r>
    </w:p>
  </w:endnote>
  <w:endnote w:type="continuationSeparator" w:id="1">
    <w:p w:rsidR="008E1C16" w:rsidRDefault="008E1C1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16" w:rsidRDefault="008E1C16" w:rsidP="00D74A8E">
      <w:r>
        <w:separator/>
      </w:r>
    </w:p>
  </w:footnote>
  <w:footnote w:type="continuationSeparator" w:id="1">
    <w:p w:rsidR="008E1C16" w:rsidRDefault="008E1C1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A7741"/>
    <w:rsid w:val="000B1711"/>
    <w:rsid w:val="000B1DDD"/>
    <w:rsid w:val="000B28A5"/>
    <w:rsid w:val="000B6783"/>
    <w:rsid w:val="000D5829"/>
    <w:rsid w:val="000F3FB2"/>
    <w:rsid w:val="000F7013"/>
    <w:rsid w:val="00100D41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1F7B17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0CA6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792B"/>
    <w:rsid w:val="004C0EC8"/>
    <w:rsid w:val="004C1A16"/>
    <w:rsid w:val="004C29C0"/>
    <w:rsid w:val="004C5714"/>
    <w:rsid w:val="004C6003"/>
    <w:rsid w:val="004D2067"/>
    <w:rsid w:val="004D3C57"/>
    <w:rsid w:val="004E3F59"/>
    <w:rsid w:val="004E59DE"/>
    <w:rsid w:val="004E6093"/>
    <w:rsid w:val="004E7A1B"/>
    <w:rsid w:val="004F01CB"/>
    <w:rsid w:val="004F6E4E"/>
    <w:rsid w:val="004F7A2F"/>
    <w:rsid w:val="004F7F2A"/>
    <w:rsid w:val="00500F7A"/>
    <w:rsid w:val="005040A8"/>
    <w:rsid w:val="00506ED3"/>
    <w:rsid w:val="00520AB3"/>
    <w:rsid w:val="00521431"/>
    <w:rsid w:val="005309AD"/>
    <w:rsid w:val="00531E34"/>
    <w:rsid w:val="00534B00"/>
    <w:rsid w:val="00536BCF"/>
    <w:rsid w:val="00552F34"/>
    <w:rsid w:val="00561D71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5F70AE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D784F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125A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0C2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5D30"/>
    <w:rsid w:val="0085277E"/>
    <w:rsid w:val="0085279D"/>
    <w:rsid w:val="008731DF"/>
    <w:rsid w:val="008802CD"/>
    <w:rsid w:val="00880714"/>
    <w:rsid w:val="0089397D"/>
    <w:rsid w:val="0089572E"/>
    <w:rsid w:val="008957B7"/>
    <w:rsid w:val="008A145D"/>
    <w:rsid w:val="008A36CA"/>
    <w:rsid w:val="008A390A"/>
    <w:rsid w:val="008A3D1A"/>
    <w:rsid w:val="008A4AFA"/>
    <w:rsid w:val="008A521D"/>
    <w:rsid w:val="008A568C"/>
    <w:rsid w:val="008A5948"/>
    <w:rsid w:val="008A5E25"/>
    <w:rsid w:val="008A6AD4"/>
    <w:rsid w:val="008B3C88"/>
    <w:rsid w:val="008B5346"/>
    <w:rsid w:val="008C47FF"/>
    <w:rsid w:val="008D2EE7"/>
    <w:rsid w:val="008D59EC"/>
    <w:rsid w:val="008E1BE9"/>
    <w:rsid w:val="008E1C16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10BFC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3134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15E0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52C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5045-C082-4E29-A001-017301BF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7</cp:revision>
  <cp:lastPrinted>2011-05-31T12:13:00Z</cp:lastPrinted>
  <dcterms:created xsi:type="dcterms:W3CDTF">2014-10-31T11:03:00Z</dcterms:created>
  <dcterms:modified xsi:type="dcterms:W3CDTF">2015-01-15T10:13:00Z</dcterms:modified>
</cp:coreProperties>
</file>